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="00C47306">
        <w:rPr>
          <w:rFonts w:ascii="Times New Roman" w:hAnsi="Times New Roman" w:cs="Times New Roman"/>
        </w:rPr>
        <w:t>4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:rsidR="00996051" w:rsidRPr="001E3E9B" w:rsidRDefault="001E3E9B" w:rsidP="001E3E9B">
      <w:pPr>
        <w:pStyle w:val="Corpotesto"/>
        <w:spacing w:before="56"/>
        <w:ind w:left="5760" w:firstLine="15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Dirigente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Scolastico dell'I.C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Pinerolo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II-</w:t>
      </w:r>
      <w:proofErr w:type="gramStart"/>
      <w:r w:rsidRPr="001E3E9B">
        <w:rPr>
          <w:rFonts w:ascii="Times New Roman" w:hAnsi="Times New Roman" w:cs="Times New Roman"/>
        </w:rPr>
        <w:t>Lauro</w:t>
      </w:r>
      <w:r>
        <w:rPr>
          <w:rFonts w:ascii="Times New Roman" w:hAnsi="Times New Roman" w:cs="Times New Roman"/>
        </w:rPr>
        <w:t xml:space="preserve">  </w:t>
      </w:r>
      <w:r w:rsidRPr="001E3E9B">
        <w:rPr>
          <w:rFonts w:ascii="Times New Roman" w:hAnsi="Times New Roman" w:cs="Times New Roman"/>
        </w:rPr>
        <w:t>Prof.ssa</w:t>
      </w:r>
      <w:proofErr w:type="gramEnd"/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Patrizia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Palagonia</w:t>
      </w: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sz w:val="32"/>
        </w:rPr>
      </w:pPr>
    </w:p>
    <w:p w:rsidR="004602D2" w:rsidRPr="004602D2" w:rsidRDefault="001E3E9B" w:rsidP="004602D2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 xml:space="preserve">Oggetto: </w:t>
      </w:r>
      <w:r w:rsidR="004602D2" w:rsidRPr="004602D2">
        <w:rPr>
          <w:rFonts w:ascii="Times New Roman" w:hAnsi="Times New Roman" w:cs="Times New Roman"/>
        </w:rPr>
        <w:t>domanda di partecipazione all' avviso di reclutamento per esperti esterni per la realizzazione del progetto “Educa</w:t>
      </w:r>
      <w:r w:rsidR="00786810">
        <w:rPr>
          <w:rFonts w:ascii="Times New Roman" w:hAnsi="Times New Roman" w:cs="Times New Roman"/>
        </w:rPr>
        <w:t xml:space="preserve">zione all’affettività” </w:t>
      </w:r>
      <w:proofErr w:type="spellStart"/>
      <w:r w:rsidR="00786810">
        <w:rPr>
          <w:rFonts w:ascii="Times New Roman" w:hAnsi="Times New Roman" w:cs="Times New Roman"/>
        </w:rPr>
        <w:t>a.s.</w:t>
      </w:r>
      <w:proofErr w:type="spellEnd"/>
      <w:r w:rsidR="00786810">
        <w:rPr>
          <w:rFonts w:ascii="Times New Roman" w:hAnsi="Times New Roman" w:cs="Times New Roman"/>
        </w:rPr>
        <w:t xml:space="preserve"> 2024/2025</w:t>
      </w:r>
      <w:bookmarkStart w:id="0" w:name="_GoBack"/>
      <w:bookmarkEnd w:id="0"/>
    </w:p>
    <w:p w:rsidR="001236E7" w:rsidRPr="001236E7" w:rsidRDefault="001236E7" w:rsidP="001236E7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:rsidR="00C47306" w:rsidRDefault="00C47306" w:rsidP="001E3E9B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:rsidR="00C47306" w:rsidRPr="001E3E9B" w:rsidRDefault="00C47306" w:rsidP="00C47306">
      <w:pPr>
        <w:pStyle w:val="Titolo1"/>
        <w:tabs>
          <w:tab w:val="left" w:pos="142"/>
        </w:tabs>
        <w:ind w:left="284" w:right="338"/>
        <w:jc w:val="both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DICHIARAZIONE DI INSUSSISTENZA DI CAUSE DI INCONFERIBILITÀ E INCOMPATIBILITÀ Ai sensi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08.04.2013, n. 39 (in G.U. n. 92 del 19.04.2013, in vigore dal 04.05.2013) – (Disposizioni in materia di </w:t>
      </w:r>
      <w:proofErr w:type="spellStart"/>
      <w:r w:rsidRPr="00C47306">
        <w:rPr>
          <w:rFonts w:ascii="Times New Roman" w:hAnsi="Times New Roman" w:cs="Times New Roman"/>
        </w:rPr>
        <w:t>inconferibilità</w:t>
      </w:r>
      <w:proofErr w:type="spellEnd"/>
      <w:r w:rsidRPr="00C47306">
        <w:rPr>
          <w:rFonts w:ascii="Times New Roman" w:hAnsi="Times New Roman" w:cs="Times New Roman"/>
        </w:rPr>
        <w:t xml:space="preserve"> e incompatibilità di incarichi presso le pubbliche amministrazioni e presso gli enti privati in controllo pubblico, a norma dell’art. 1, commi 49 e 50, della legge 06 novembre 2012, n. 190</w:t>
      </w:r>
    </w:p>
    <w:p w:rsidR="00996051" w:rsidRDefault="00996051">
      <w:pPr>
        <w:pStyle w:val="Corpotesto"/>
        <w:rPr>
          <w:rFonts w:ascii="Times New Roman" w:hAnsi="Times New Roman" w:cs="Times New Roman"/>
          <w:b/>
        </w:rPr>
      </w:pPr>
    </w:p>
    <w:p w:rsidR="00C47306" w:rsidRPr="00D05EAD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D05EAD">
        <w:rPr>
          <w:rFonts w:ascii="Times New Roman" w:hAnsi="Times New Roman" w:cs="Times New Roman"/>
          <w:b/>
        </w:rPr>
        <w:t>DICHIARAZIONE SOSTITUTIVA DELL’ATTO DI NOTORIETÀ (Art. 47, D.P.R. n. 445/2000)</w:t>
      </w:r>
    </w:p>
    <w:p w:rsidR="00CB733E" w:rsidRPr="00CB733E" w:rsidRDefault="001E3E9B" w:rsidP="004602D2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</w:t>
      </w:r>
    </w:p>
    <w:p w:rsidR="00CB733E" w:rsidRDefault="00CB733E" w:rsidP="00CB733E">
      <w:pPr>
        <w:pStyle w:val="Corpotesto"/>
        <w:ind w:left="720"/>
        <w:jc w:val="both"/>
        <w:rPr>
          <w:rFonts w:ascii="Times New Roman" w:hAnsi="Times New Roman" w:cs="Times New Roman"/>
        </w:rPr>
      </w:pPr>
    </w:p>
    <w:p w:rsidR="00C47306" w:rsidRDefault="00C47306" w:rsidP="00C47306">
      <w:pPr>
        <w:pStyle w:val="Corpotesto"/>
        <w:numPr>
          <w:ilvl w:val="0"/>
          <w:numId w:val="1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visto il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n. 39 del 08.04.2013, artt. 20 e 21; </w:t>
      </w:r>
    </w:p>
    <w:p w:rsidR="00C47306" w:rsidRDefault="00C47306" w:rsidP="00C47306">
      <w:pPr>
        <w:pStyle w:val="Corpotesto"/>
        <w:numPr>
          <w:ilvl w:val="0"/>
          <w:numId w:val="1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visto il D.P.R. n. 445 del 28.12.2000, art. 76 </w:t>
      </w:r>
    </w:p>
    <w:p w:rsidR="00C47306" w:rsidRDefault="00C47306" w:rsidP="00C47306">
      <w:pPr>
        <w:pStyle w:val="Corpotesto"/>
        <w:ind w:left="720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consapevole delle sanzioni penali, in caso di dichiarazioni non veritiere, di formazione o uso di atti falsi, richiamate dall’art. 76 del D.P.R. 28 dicembre 2000 n. 445 e delle conseguenze di cui all’art. 20 c. 5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n. 39/2013, in caso di dichiarazioni mendaci 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P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C47306">
        <w:rPr>
          <w:rFonts w:ascii="Times New Roman" w:hAnsi="Times New Roman" w:cs="Times New Roman"/>
          <w:b/>
        </w:rPr>
        <w:t>DICHIARA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Default="00C47306" w:rsidP="00C47306">
      <w:pPr>
        <w:pStyle w:val="Corpotesto"/>
        <w:numPr>
          <w:ilvl w:val="0"/>
          <w:numId w:val="2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l’insussistenza nei propri confronti delle cause di </w:t>
      </w:r>
      <w:proofErr w:type="spellStart"/>
      <w:r w:rsidRPr="00C47306">
        <w:rPr>
          <w:rFonts w:ascii="Times New Roman" w:hAnsi="Times New Roman" w:cs="Times New Roman"/>
        </w:rPr>
        <w:t>inconferibilità</w:t>
      </w:r>
      <w:proofErr w:type="spellEnd"/>
      <w:r w:rsidRPr="00C47306">
        <w:rPr>
          <w:rFonts w:ascii="Times New Roman" w:hAnsi="Times New Roman" w:cs="Times New Roman"/>
        </w:rPr>
        <w:t xml:space="preserve"> e incompatibilità previste dal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06.04.2013, n. 39; </w:t>
      </w:r>
      <w:r w:rsidRPr="00C47306">
        <w:rPr>
          <w:rFonts w:ascii="Times New Roman" w:hAnsi="Times New Roman" w:cs="Times New Roman"/>
        </w:rPr>
        <w:sym w:font="Symbol" w:char="F0FC"/>
      </w:r>
      <w:r w:rsidRPr="00C47306">
        <w:rPr>
          <w:rFonts w:ascii="Times New Roman" w:hAnsi="Times New Roman" w:cs="Times New Roman"/>
        </w:rPr>
        <w:t xml:space="preserve"> </w:t>
      </w:r>
    </w:p>
    <w:p w:rsidR="00C47306" w:rsidRDefault="00C47306" w:rsidP="00C47306">
      <w:pPr>
        <w:pStyle w:val="Corpotesto"/>
        <w:numPr>
          <w:ilvl w:val="0"/>
          <w:numId w:val="2"/>
        </w:numPr>
        <w:ind w:right="517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di essere informato/a che, ai sensi e per gli effetti di cui all’art. 13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>. n. 196/2013, i dati personali raccolti saranno trattati, anche con strumenti informatici, esclusivamente nell’ambito del procedimento per il quale la pre</w:t>
      </w:r>
      <w:r>
        <w:rPr>
          <w:rFonts w:ascii="Times New Roman" w:hAnsi="Times New Roman" w:cs="Times New Roman"/>
        </w:rPr>
        <w:t>sente dichiarazione viene resa;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 </w:t>
      </w:r>
    </w:p>
    <w:p w:rsid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C47306">
        <w:rPr>
          <w:rFonts w:ascii="Times New Roman" w:hAnsi="Times New Roman" w:cs="Times New Roman"/>
          <w:b/>
        </w:rPr>
        <w:t>SI IMPEGNA</w:t>
      </w:r>
    </w:p>
    <w:p w:rsidR="00C47306" w:rsidRP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</w:p>
    <w:p w:rsidR="00C47306" w:rsidRDefault="00C47306">
      <w:pPr>
        <w:pStyle w:val="Corpotesto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>ai sensi dell’</w:t>
      </w:r>
      <w:r>
        <w:rPr>
          <w:rFonts w:ascii="Times New Roman" w:hAnsi="Times New Roman" w:cs="Times New Roman"/>
        </w:rPr>
        <w:t xml:space="preserve">art. 20 del 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 xml:space="preserve"> n. 39/2013 </w:t>
      </w:r>
      <w:r w:rsidRPr="00C47306">
        <w:rPr>
          <w:rFonts w:ascii="Times New Roman" w:hAnsi="Times New Roman" w:cs="Times New Roman"/>
        </w:rPr>
        <w:t xml:space="preserve">a comunicare tempestivamente eventuali sopravvenuti elementi ostativi. 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Pr="001E3E9B" w:rsidRDefault="00C47306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:rsidR="00996051" w:rsidRPr="001E3E9B" w:rsidRDefault="001E3E9B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Pinerolo,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ab/>
        <w:t>Firma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46D0D"/>
    <w:multiLevelType w:val="hybridMultilevel"/>
    <w:tmpl w:val="C28E3E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E4E5C"/>
    <w:multiLevelType w:val="hybridMultilevel"/>
    <w:tmpl w:val="FD9AA3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51"/>
    <w:rsid w:val="001236E7"/>
    <w:rsid w:val="001E3E9B"/>
    <w:rsid w:val="004602D2"/>
    <w:rsid w:val="005B728C"/>
    <w:rsid w:val="00786810"/>
    <w:rsid w:val="00996051"/>
    <w:rsid w:val="00C43B2E"/>
    <w:rsid w:val="00C47306"/>
    <w:rsid w:val="00CB733E"/>
    <w:rsid w:val="00D0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A6EF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2024-02-09T14:24:00Z</dcterms:created>
  <dcterms:modified xsi:type="dcterms:W3CDTF">2025-02-04T15:55:00Z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